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LITTLE CRESSINGAM &amp; THREXTON PARISH COUNCIL - AGENDA FOR  PARISH COUNCIL MEETING</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Councillors are summoned to attend the Parish Council meeting at All Saints Church, Threxton on Thursday, 29th January 2026 at 7.30pm.  Members of the press and public are welcome to attend,</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 Cousins, Clerk to the Parish Council </w:t>
      </w:r>
    </w:p>
    <w:p>
      <w:pPr>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23rd January 2026 </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Open meeting and consider accepting apologies for absence</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To consider dispensations and declarations of interest</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To approve the minutes of the meeting held on Wednesday 24th September 2025</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To note matters arising not included on the agenda (for information only)</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  To receive reports from Norfolk County Council and Breckland Council</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  Chairman's announcements</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  Speed Indicator Report - New battery required - Update from Mr Martin  Kay </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  Defibrillators - Replacment batteries required - Update from Mr Martin Kay</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  Modification Application - Green Lane, Lt Cressingham - Update from Chairman</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  Potholes on the B118, heading from Cranswick towards The Arms (for discussion)</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  Parish Precept 2026/27 - £1,000.00 agreed outside the meeting - cheque to be signed</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10.Planning Application PL/2025/1782/VAR - Amending timescale of condition 7 of current approval - STV International Ltd, Village Farm Road, Lt Cressingham IP25 6ND.  No comments received from Councillors.</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11.Clerk's correspondence: a)  Veterans Control, West Raynham; b) Breckland Bridge - newly published decision - joint venture, Business Plan update</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  To consider the signing of cheques: a) Mr Martin Kay (Defibrillator and Battery costs);  b) Parish Precept - 2026/27 - £1,000.00;  c) Melanie Cousins - 5 hrs per  month @ £10.21 per hour (Sept/Oct/Nov/Dec) = £274.20.  The most recent bank statements will be handed out at the meeting.  The bank balances (as at 31st December 2025) stand at £2,562.40 (Business Premium Account) and £100.00 (Community Account).                                                                                      </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 Open the meeting for Public Discussion</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 To confirm the date and place of the next meeting</w:t>
      </w:r>
    </w:p>
    <w:p>
      <w:pPr>
        <w:spacing w:before="0" w:after="160" w:line="259"/>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 To agree the date for the next meeting and consider items for the agenda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